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D053D" w14:textId="41C63D2C" w:rsidR="004875C9" w:rsidRDefault="00BD66C1">
      <w:r>
        <w:rPr>
          <w:noProof/>
        </w:rPr>
        <w:drawing>
          <wp:inline distT="0" distB="0" distL="0" distR="0" wp14:anchorId="1EEF3C8A" wp14:editId="79C626AA">
            <wp:extent cx="5731510" cy="2731770"/>
            <wp:effectExtent l="0" t="0" r="2540" b="0"/>
            <wp:docPr id="1" name="Picture 1" descr="A picture containing road, sign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141)_L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58CBC" w14:textId="5494FAA3" w:rsidR="00BD66C1" w:rsidRDefault="00BD66C1"/>
    <w:p w14:paraId="7260203F" w14:textId="15D18C0F" w:rsidR="00BD66C1" w:rsidRDefault="00BD66C1">
      <w:r>
        <w:rPr>
          <w:noProof/>
        </w:rPr>
        <w:drawing>
          <wp:inline distT="0" distB="0" distL="0" distR="0" wp14:anchorId="30CE7C28" wp14:editId="18F1F85B">
            <wp:extent cx="5731510" cy="4483735"/>
            <wp:effectExtent l="0" t="0" r="2540" b="0"/>
            <wp:docPr id="2" name="Picture 2" descr="A house that has 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139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6DC7D" w14:textId="34F29ECB" w:rsidR="00BD66C1" w:rsidRDefault="00BD66C1"/>
    <w:p w14:paraId="5AC29422" w14:textId="0571E09D" w:rsidR="00BD66C1" w:rsidRDefault="00BD66C1">
      <w:r>
        <w:t>Chalfonts café which will be open on Sunday for takeaway drinks, cakes etc.  Easy walking distance from the HQ approx.. ¼ mile.</w:t>
      </w:r>
    </w:p>
    <w:sectPr w:rsidR="00BD66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6C1"/>
    <w:rsid w:val="004875C9"/>
    <w:rsid w:val="00BD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693DC"/>
  <w15:chartTrackingRefBased/>
  <w15:docId w15:val="{E5AD35E9-F34A-4666-A306-D5480FD48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Fairhead</dc:creator>
  <cp:keywords/>
  <dc:description/>
  <cp:lastModifiedBy>Mark Fairhead</cp:lastModifiedBy>
  <cp:revision>1</cp:revision>
  <dcterms:created xsi:type="dcterms:W3CDTF">2020-07-29T14:56:00Z</dcterms:created>
  <dcterms:modified xsi:type="dcterms:W3CDTF">2020-07-29T14:59:00Z</dcterms:modified>
</cp:coreProperties>
</file>