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7F2A" w14:textId="4BBD42C6" w:rsidR="005848D4" w:rsidRDefault="007205FF" w:rsidP="00921263">
      <w:pPr>
        <w:ind w:left="-851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Course Description and </w:t>
      </w:r>
      <w:r w:rsidR="00D75B2D" w:rsidRPr="003C25FD">
        <w:rPr>
          <w:rFonts w:ascii="Verdana" w:hAnsi="Verdana" w:cs="Arial"/>
          <w:b/>
          <w:sz w:val="22"/>
          <w:szCs w:val="22"/>
        </w:rPr>
        <w:t>Risk Assessment Q10</w:t>
      </w:r>
      <w:r>
        <w:rPr>
          <w:rFonts w:ascii="Verdana" w:hAnsi="Verdana" w:cs="Arial"/>
          <w:b/>
          <w:sz w:val="22"/>
          <w:szCs w:val="22"/>
        </w:rPr>
        <w:t>/</w:t>
      </w:r>
      <w:r w:rsidR="00D75B2D" w:rsidRPr="003C25FD">
        <w:rPr>
          <w:rFonts w:ascii="Verdana" w:hAnsi="Verdana" w:cs="Arial"/>
          <w:b/>
          <w:sz w:val="22"/>
          <w:szCs w:val="22"/>
        </w:rPr>
        <w:t>24</w:t>
      </w:r>
    </w:p>
    <w:p w14:paraId="5DAC7500" w14:textId="77777777" w:rsidR="00921263" w:rsidRPr="003C25FD" w:rsidRDefault="00921263" w:rsidP="00921263">
      <w:pPr>
        <w:ind w:left="-851"/>
        <w:rPr>
          <w:rFonts w:ascii="Verdana" w:hAnsi="Verdana" w:cs="Arial"/>
          <w:sz w:val="22"/>
          <w:szCs w:val="22"/>
        </w:rPr>
      </w:pPr>
    </w:p>
    <w:p w14:paraId="76024DDD" w14:textId="3C1172AB" w:rsidR="005848D4" w:rsidRPr="00921263" w:rsidRDefault="00D75B2D" w:rsidP="00921263">
      <w:pPr>
        <w:ind w:left="-851"/>
        <w:rPr>
          <w:rFonts w:ascii="Verdana" w:hAnsi="Verdana"/>
          <w:sz w:val="24"/>
          <w:szCs w:val="24"/>
        </w:rPr>
      </w:pPr>
      <w:r w:rsidRPr="00921263">
        <w:rPr>
          <w:rFonts w:ascii="Verdana" w:hAnsi="Verdana" w:cs="Arial"/>
          <w:sz w:val="24"/>
          <w:szCs w:val="24"/>
        </w:rPr>
        <w:t>Grain  - Fenn Corner – Grain</w:t>
      </w:r>
    </w:p>
    <w:p w14:paraId="51720ECC" w14:textId="7E0D4A5F" w:rsidR="005848D4" w:rsidRDefault="005848D4" w:rsidP="00921263">
      <w:pPr>
        <w:ind w:left="-851"/>
        <w:rPr>
          <w:rFonts w:ascii="Verdana" w:hAnsi="Verdana"/>
          <w:sz w:val="22"/>
          <w:szCs w:val="22"/>
        </w:rPr>
      </w:pPr>
    </w:p>
    <w:p w14:paraId="023DE7B3" w14:textId="5035EF58" w:rsidR="009D2118" w:rsidRPr="009D2118" w:rsidRDefault="009D2118" w:rsidP="009D2118">
      <w:pPr>
        <w:pStyle w:val="Heading1"/>
        <w:ind w:left="-851" w:firstLine="0"/>
        <w:jc w:val="left"/>
        <w:rPr>
          <w:rFonts w:ascii="Verdana" w:hAnsi="Verdana" w:cs="Arial"/>
          <w:b w:val="0"/>
          <w:bCs/>
          <w:sz w:val="22"/>
          <w:szCs w:val="22"/>
          <w:u w:val="none"/>
        </w:rPr>
      </w:pPr>
      <w:r w:rsidRPr="009D2118">
        <w:rPr>
          <w:rFonts w:ascii="Verdana" w:hAnsi="Verdana" w:cs="Arial"/>
          <w:b w:val="0"/>
          <w:bCs/>
          <w:sz w:val="22"/>
          <w:szCs w:val="22"/>
          <w:u w:val="none"/>
        </w:rPr>
        <w:t xml:space="preserve">Start on A.228 west of Grain village 14 metres north of the lamppost GFY26 on the Strood bound carriageway, by a minor access road to the National Grid site, where the continuous white road edge line starts. Proceed west on A228 to turn at Fenn Corner roundabout (5.07 miles). (M) </w:t>
      </w:r>
      <w:bookmarkStart w:id="0" w:name="_GoBack"/>
      <w:bookmarkEnd w:id="0"/>
      <w:r w:rsidRPr="009D2118">
        <w:rPr>
          <w:rFonts w:ascii="Verdana" w:hAnsi="Verdana" w:cs="Arial"/>
          <w:b w:val="0"/>
          <w:bCs/>
          <w:sz w:val="22"/>
          <w:szCs w:val="22"/>
          <w:u w:val="none"/>
        </w:rPr>
        <w:t>Retrace on A.228 to finish directly opposite the lamppost GFY19 situated on Strood bound carriageway</w:t>
      </w:r>
      <w:r w:rsidR="00F24F0D">
        <w:rPr>
          <w:rFonts w:ascii="Verdana" w:hAnsi="Verdana" w:cs="Arial"/>
          <w:b w:val="0"/>
          <w:bCs/>
          <w:sz w:val="22"/>
          <w:szCs w:val="22"/>
          <w:u w:val="none"/>
        </w:rPr>
        <w:t>.</w:t>
      </w:r>
      <w:r w:rsidRPr="009D2118">
        <w:rPr>
          <w:rFonts w:ascii="Verdana" w:hAnsi="Verdana" w:cs="Arial"/>
          <w:b w:val="0"/>
          <w:bCs/>
          <w:sz w:val="22"/>
          <w:szCs w:val="22"/>
          <w:u w:val="none"/>
        </w:rPr>
        <w:t xml:space="preserve"> (10 miles)</w:t>
      </w:r>
    </w:p>
    <w:p w14:paraId="5EEB1A97" w14:textId="77777777" w:rsidR="00921263" w:rsidRPr="003C25FD" w:rsidRDefault="00921263" w:rsidP="00921263">
      <w:pPr>
        <w:ind w:left="-851"/>
        <w:rPr>
          <w:rFonts w:ascii="Verdana" w:hAnsi="Verdana"/>
          <w:sz w:val="22"/>
          <w:szCs w:val="22"/>
        </w:rPr>
      </w:pPr>
    </w:p>
    <w:tbl>
      <w:tblPr>
        <w:tblW w:w="0" w:type="auto"/>
        <w:tblInd w:w="-763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835"/>
        <w:gridCol w:w="749"/>
      </w:tblGrid>
      <w:tr w:rsidR="005848D4" w:rsidRPr="003C25FD" w14:paraId="296F8CE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772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</w:p>
          <w:p w14:paraId="031E2B93" w14:textId="77777777" w:rsidR="005848D4" w:rsidRPr="003C25FD" w:rsidRDefault="005848D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6B6A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b/>
                <w:sz w:val="22"/>
                <w:szCs w:val="22"/>
              </w:rPr>
              <w:t>Hazard Detail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8026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b/>
                <w:sz w:val="22"/>
                <w:szCs w:val="22"/>
              </w:rPr>
              <w:t xml:space="preserve">Risk Reduction Measures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1CF3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b/>
                <w:sz w:val="22"/>
                <w:szCs w:val="22"/>
              </w:rPr>
              <w:t>Risk</w:t>
            </w:r>
          </w:p>
        </w:tc>
      </w:tr>
      <w:tr w:rsidR="005848D4" w:rsidRPr="003C25FD" w14:paraId="51E9D964" w14:textId="77777777"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CEFC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General</w:t>
            </w:r>
          </w:p>
          <w:p w14:paraId="4A1D7050" w14:textId="77777777" w:rsidR="005848D4" w:rsidRPr="003C25FD" w:rsidRDefault="005848D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93F0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Promotion time meets C.T.T. requirements and standards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4717" w14:textId="77777777" w:rsidR="005848D4" w:rsidRPr="003C25FD" w:rsidRDefault="005848D4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FC3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1BD9A28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C480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Before event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0D95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Riders riding from HQ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F7FB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Cycle event sign outside HQ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0C8F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48A27D9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7042" w14:textId="77777777" w:rsidR="005848D4" w:rsidRPr="003C25FD" w:rsidRDefault="005848D4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4056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Competitors warming 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EB1A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Instructions on start sheet restricting riders from warming upon the course.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FF57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6AE74D95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645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b/>
                <w:sz w:val="22"/>
                <w:szCs w:val="22"/>
              </w:rPr>
              <w:t>1. Start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774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Limited parking for time keeper only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F3E6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Cycle event signs on approach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AA3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303BEF1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3727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Railway Crossing, Grain Road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ADE8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Railway usage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75DA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D423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Low </w:t>
            </w:r>
          </w:p>
        </w:tc>
      </w:tr>
      <w:tr w:rsidR="005848D4" w:rsidRPr="003C25FD" w14:paraId="76060841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F73C3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Railway Crossing, Lower Stoke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BABC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Railway usage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8F4C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17A6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7722BD0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945B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Burrows Lane, Middle Stoke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52E1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Minor road on left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6A30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953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  <w:p w14:paraId="3E8E60C2" w14:textId="77777777" w:rsidR="005848D4" w:rsidRPr="003C25FD" w:rsidRDefault="005848D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848D4" w:rsidRPr="003C25FD" w14:paraId="7BC7E78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AB7C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Malmaynes/The Street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63ED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Minor road on left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578F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E855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35271C4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3B41" w14:textId="77777777" w:rsidR="005848D4" w:rsidRPr="003C25FD" w:rsidRDefault="00D75B2D">
            <w:pPr>
              <w:pStyle w:val="Heading6"/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2. Fenn Corner RAB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1271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Riders turn and retrace on A228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4D1F" w14:textId="575BAE23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2 Marshals.   Cycle event signs on all approach roads</w:t>
            </w:r>
            <w:r w:rsidR="00594954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B80565">
              <w:rPr>
                <w:rFonts w:ascii="Verdana" w:hAnsi="Verdana" w:cs="Arial"/>
                <w:sz w:val="22"/>
                <w:szCs w:val="22"/>
              </w:rPr>
              <w:t>See sketch below.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7076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30F15308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DA71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Walnut Tree Farm, Lower Stoke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EF6E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Minor road on left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0249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949E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33A40144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2762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Railway Crossing, Lower Stoke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AD67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Railway usage – warning lights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F0E2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C4E0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  <w:p w14:paraId="6A0096BF" w14:textId="77777777" w:rsidR="005848D4" w:rsidRPr="003C25FD" w:rsidRDefault="005848D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848D4" w:rsidRPr="003C25FD" w14:paraId="3EA9732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6C6A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Railway Crossing, Grain Road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E8C3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Railway usage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5AE8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NAM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367F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  <w:tr w:rsidR="005848D4" w:rsidRPr="003C25FD" w14:paraId="73E05672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E19C" w14:textId="77777777" w:rsidR="005848D4" w:rsidRPr="003C25FD" w:rsidRDefault="00D75B2D">
            <w:pPr>
              <w:pStyle w:val="Heading6"/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3. Finish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DEDC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Access for timekeepers only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C78CF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 xml:space="preserve">Chequered board/flag.  Cycle event signs in location of finish..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83B3" w14:textId="77777777" w:rsidR="005848D4" w:rsidRPr="003C25FD" w:rsidRDefault="00D75B2D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 w:rsidRPr="003C25FD">
              <w:rPr>
                <w:rFonts w:ascii="Verdana" w:hAnsi="Verdana" w:cs="Arial"/>
                <w:sz w:val="22"/>
                <w:szCs w:val="22"/>
              </w:rPr>
              <w:t>Low</w:t>
            </w:r>
          </w:p>
        </w:tc>
      </w:tr>
    </w:tbl>
    <w:p w14:paraId="00614D54" w14:textId="77777777" w:rsidR="005848D4" w:rsidRPr="003C25FD" w:rsidRDefault="005848D4">
      <w:pPr>
        <w:pStyle w:val="BodyText"/>
        <w:rPr>
          <w:rFonts w:ascii="Verdana" w:hAnsi="Verdana"/>
          <w:sz w:val="22"/>
          <w:szCs w:val="22"/>
        </w:rPr>
      </w:pPr>
    </w:p>
    <w:p w14:paraId="2FE03103" w14:textId="77777777" w:rsidR="005848D4" w:rsidRPr="003C25FD" w:rsidRDefault="005848D4">
      <w:pPr>
        <w:pStyle w:val="BodyText"/>
        <w:ind w:hanging="851"/>
        <w:rPr>
          <w:rFonts w:ascii="Verdana" w:hAnsi="Verdana"/>
          <w:sz w:val="22"/>
          <w:szCs w:val="22"/>
        </w:rPr>
      </w:pPr>
    </w:p>
    <w:p w14:paraId="46C4FAFC" w14:textId="77777777" w:rsidR="005848D4" w:rsidRPr="003C25FD" w:rsidRDefault="00D75B2D" w:rsidP="007F177E">
      <w:pPr>
        <w:pStyle w:val="BodyText"/>
        <w:spacing w:after="120"/>
        <w:ind w:hanging="851"/>
        <w:rPr>
          <w:rFonts w:ascii="Verdana" w:hAnsi="Verdana" w:cs="Arial"/>
          <w:sz w:val="22"/>
          <w:szCs w:val="22"/>
        </w:rPr>
      </w:pPr>
      <w:r w:rsidRPr="003C25FD">
        <w:rPr>
          <w:rFonts w:ascii="Verdana" w:hAnsi="Verdana" w:cs="Arial"/>
          <w:sz w:val="22"/>
          <w:szCs w:val="22"/>
        </w:rPr>
        <w:t xml:space="preserve">Data supplied by Mike Coulter  Issue  3 – November, 2013   </w:t>
      </w:r>
    </w:p>
    <w:p w14:paraId="03DBB112" w14:textId="77777777" w:rsidR="005848D4" w:rsidRPr="003C25FD" w:rsidRDefault="00D75B2D" w:rsidP="007F177E">
      <w:pPr>
        <w:spacing w:after="120"/>
        <w:ind w:hanging="851"/>
        <w:rPr>
          <w:rFonts w:ascii="Verdana" w:hAnsi="Verdana" w:cs="Arial"/>
          <w:sz w:val="22"/>
          <w:szCs w:val="22"/>
        </w:rPr>
      </w:pPr>
      <w:r w:rsidRPr="003C25FD">
        <w:rPr>
          <w:rFonts w:ascii="Verdana" w:hAnsi="Verdana" w:cs="Arial"/>
          <w:sz w:val="22"/>
          <w:szCs w:val="22"/>
        </w:rPr>
        <w:t xml:space="preserve">Reviewed     October 2016  </w:t>
      </w:r>
    </w:p>
    <w:p w14:paraId="012DEF8B" w14:textId="5FFA1CC6" w:rsidR="005848D4" w:rsidRDefault="00D75B2D" w:rsidP="007F177E">
      <w:pPr>
        <w:pStyle w:val="BodyText"/>
        <w:spacing w:after="120"/>
        <w:ind w:left="-851"/>
        <w:rPr>
          <w:rFonts w:ascii="Verdana" w:hAnsi="Verdana" w:cs="Arial"/>
          <w:sz w:val="22"/>
          <w:szCs w:val="22"/>
        </w:rPr>
      </w:pPr>
      <w:r w:rsidRPr="003C25FD">
        <w:rPr>
          <w:rFonts w:ascii="Verdana" w:hAnsi="Verdana" w:cs="Arial"/>
          <w:sz w:val="22"/>
          <w:szCs w:val="22"/>
        </w:rPr>
        <w:t>Reviewed on 15 January 2019 by the District Committee. The marshal requirement at 2 was reduced by one to two.</w:t>
      </w:r>
    </w:p>
    <w:p w14:paraId="192EBB4A" w14:textId="008B6444" w:rsidR="007F177E" w:rsidRDefault="007F177E" w:rsidP="007F177E">
      <w:pPr>
        <w:pStyle w:val="BodyText"/>
        <w:spacing w:after="120"/>
        <w:ind w:left="-85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16 Dec. 19 – Combined course description and RA by </w:t>
      </w:r>
      <w:r w:rsidRPr="007F177E">
        <w:rPr>
          <w:rFonts w:ascii="Verdana" w:hAnsi="Verdana" w:cs="Arial"/>
          <w:sz w:val="22"/>
          <w:szCs w:val="22"/>
        </w:rPr>
        <w:t>John Longbottom</w:t>
      </w:r>
    </w:p>
    <w:p w14:paraId="7E92401E" w14:textId="4B6421BD" w:rsidR="00247194" w:rsidRPr="003C25FD" w:rsidRDefault="00247194" w:rsidP="007F177E">
      <w:pPr>
        <w:pStyle w:val="BodyText"/>
        <w:spacing w:after="120"/>
        <w:ind w:left="-851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  <w:r w:rsidRPr="00247194">
        <w:rPr>
          <w:rFonts w:ascii="Verdana" w:hAnsi="Verdana" w:cs="Arial"/>
          <w:noProof/>
          <w:sz w:val="22"/>
          <w:szCs w:val="22"/>
        </w:rPr>
        <w:lastRenderedPageBreak/>
        <w:pict w14:anchorId="6C210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33.5pt;height:307.5pt;visibility:visible;mso-wrap-style:square">
            <v:imagedata r:id="rId7" o:title=""/>
          </v:shape>
        </w:pict>
      </w:r>
    </w:p>
    <w:sectPr w:rsidR="00247194" w:rsidRPr="003C25FD">
      <w:footerReference w:type="default" r:id="rId8"/>
      <w:pgSz w:w="11906" w:h="16838"/>
      <w:pgMar w:top="851" w:right="1134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7137" w14:textId="77777777" w:rsidR="003D2187" w:rsidRDefault="003D2187" w:rsidP="00594954">
      <w:r>
        <w:separator/>
      </w:r>
    </w:p>
  </w:endnote>
  <w:endnote w:type="continuationSeparator" w:id="0">
    <w:p w14:paraId="4113D634" w14:textId="77777777" w:rsidR="003D2187" w:rsidRDefault="003D2187" w:rsidP="0059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C86A" w14:textId="77777777" w:rsidR="00594954" w:rsidRDefault="00594954" w:rsidP="00594954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594954">
      <w:rPr>
        <w:color w:val="7F7F7F"/>
        <w:spacing w:val="60"/>
      </w:rPr>
      <w:t>Page</w:t>
    </w:r>
  </w:p>
  <w:p w14:paraId="31EF3EAA" w14:textId="77777777" w:rsidR="00594954" w:rsidRDefault="00594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7F3F5" w14:textId="77777777" w:rsidR="003D2187" w:rsidRDefault="003D2187" w:rsidP="00594954">
      <w:r>
        <w:separator/>
      </w:r>
    </w:p>
  </w:footnote>
  <w:footnote w:type="continuationSeparator" w:id="0">
    <w:p w14:paraId="190F61F6" w14:textId="77777777" w:rsidR="003D2187" w:rsidRDefault="003D2187" w:rsidP="0059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B2D"/>
    <w:rsid w:val="00247194"/>
    <w:rsid w:val="00300E1D"/>
    <w:rsid w:val="003C25FD"/>
    <w:rsid w:val="003D2187"/>
    <w:rsid w:val="005848D4"/>
    <w:rsid w:val="00594954"/>
    <w:rsid w:val="005A5AA9"/>
    <w:rsid w:val="007205FF"/>
    <w:rsid w:val="007F177E"/>
    <w:rsid w:val="00921263"/>
    <w:rsid w:val="009D2118"/>
    <w:rsid w:val="00B80565"/>
    <w:rsid w:val="00D75B2D"/>
    <w:rsid w:val="00F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61EFCF"/>
  <w15:chartTrackingRefBased/>
  <w15:docId w15:val="{E25CEC2B-DD0C-4A5E-AEC2-1ECEA2D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Header">
    <w:name w:val="header"/>
    <w:basedOn w:val="Normal"/>
    <w:link w:val="HeaderChar"/>
    <w:uiPriority w:val="99"/>
    <w:unhideWhenUsed/>
    <w:rsid w:val="00594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54"/>
  </w:style>
  <w:style w:type="paragraph" w:styleId="Footer">
    <w:name w:val="footer"/>
    <w:basedOn w:val="Normal"/>
    <w:link w:val="FooterChar"/>
    <w:uiPriority w:val="99"/>
    <w:unhideWhenUsed/>
    <w:rsid w:val="00594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Schedule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4</cp:revision>
  <cp:lastPrinted>2014-11-09T08:57:00Z</cp:lastPrinted>
  <dcterms:created xsi:type="dcterms:W3CDTF">2019-12-16T16:51:00Z</dcterms:created>
  <dcterms:modified xsi:type="dcterms:W3CDTF">2019-12-16T16:52:00Z</dcterms:modified>
</cp:coreProperties>
</file>